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REGOLAMENTO BIBLIOTECA SCOLASTICA “Rosita Di Felice”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itoloprincipale"/>
        <w:spacing w:lineRule="auto" w:line="2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Scuola Secondaria di primo grado “U. Foscolo”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Finalità della biblioteca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biblioteca ha lo scopo di contribuire alla crescita della persona, all’attuazione del diritto allo studio e all’educazione permanente, pertanto è una struttura ed una serie di servizi e di attività ad essa collegate rivolti a suscitare nei ragazzi l’interesse e l’abitudine alla lettura, a stimolare un atteggiamento critico nei confronti dei contenuti del testo, a far apprezzare stili diversi di scrittura attraverso la conoscenza di vari autori, ad educare all’ascolto, a sviluppare capacità comunicative ed espressive degli alunni, a promuovere nei ragazzi lo sviluppo di un pensiero critico e creativo, a favorire l’acquisizione delle competenze di analisi del testo letto in relazione al contenuto, al linguaggio utilizzato e alle intenzioni comunicative dell’autore e a favorire l’acquisizione della competenza di recensire i testi letti, dandone motivato giudizio critico.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Funzioni della biblioteca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Raccogliere, conservare e aggiornare il patrimonio librario.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Guidare gli studenti all’utilizzo delle risorse librarie sia nella forma del prestito, sia nella forma della consultazione.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Incentivare il gusto e l’abitudine alla lettura ed alla consultazione di testi di vario genere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Supportare e sviluppare attività didattiche svolte da classi, gruppi o in modo individualizzato permettendo ricerca e aggiornamento.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Organizzare iniziative e attività legate alla lettura.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Organizzazione della biblioteca e prestito </w:t>
      </w:r>
    </w:p>
    <w:p>
      <w:pPr>
        <w:pStyle w:val="Corpo"/>
        <w:spacing w:lineRule="auto" w:line="288"/>
        <w:rPr>
          <w:rFonts w:ascii="Times New Roman" w:hAnsi="Times New Roman" w:eastAsia="Georgia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color w:val="212121"/>
          <w:sz w:val="24"/>
          <w:szCs w:val="24"/>
        </w:rPr>
        <w:t>La biblioteca “</w:t>
      </w:r>
      <w:r>
        <w:rPr>
          <w:rFonts w:cs="Times New Roman" w:ascii="Times New Roman" w:hAnsi="Times New Roman"/>
          <w:bCs/>
          <w:iCs/>
          <w:color w:val="212121"/>
          <w:sz w:val="24"/>
          <w:szCs w:val="24"/>
        </w:rPr>
        <w:t>Rosita Di Felice</w:t>
      </w:r>
      <w:r>
        <w:rPr>
          <w:rFonts w:cs="Times New Roman" w:ascii="Times New Roman" w:hAnsi="Times New Roman"/>
          <w:color w:val="212121"/>
          <w:sz w:val="24"/>
          <w:szCs w:val="24"/>
        </w:rPr>
        <w:t>” offre un’ampia scelta di testi divisi per fasce di età e/o per generi:</w:t>
      </w:r>
    </w:p>
    <w:p>
      <w:pPr>
        <w:pStyle w:val="Corpo"/>
        <w:numPr>
          <w:ilvl w:val="0"/>
          <w:numId w:val="2"/>
        </w:numPr>
        <w:spacing w:lineRule="auto" w:line="288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color w:val="212121"/>
          <w:sz w:val="24"/>
          <w:szCs w:val="24"/>
        </w:rPr>
        <w:t>A: classe prima</w:t>
      </w:r>
    </w:p>
    <w:p>
      <w:pPr>
        <w:pStyle w:val="Corpo"/>
        <w:numPr>
          <w:ilvl w:val="0"/>
          <w:numId w:val="2"/>
        </w:numPr>
        <w:spacing w:lineRule="auto" w:line="288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color w:val="212121"/>
          <w:sz w:val="24"/>
          <w:szCs w:val="24"/>
        </w:rPr>
        <w:t>B: classe seconda</w:t>
      </w:r>
    </w:p>
    <w:p>
      <w:pPr>
        <w:pStyle w:val="Corpo"/>
        <w:numPr>
          <w:ilvl w:val="0"/>
          <w:numId w:val="2"/>
        </w:numPr>
        <w:spacing w:lineRule="auto" w:line="288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color w:val="212121"/>
          <w:sz w:val="24"/>
          <w:szCs w:val="24"/>
        </w:rPr>
        <w:t xml:space="preserve">C: classe terza  </w:t>
      </w:r>
    </w:p>
    <w:p>
      <w:pPr>
        <w:pStyle w:val="Corpo"/>
        <w:spacing w:lineRule="auto" w:line="28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color w:val="212121"/>
          <w:sz w:val="24"/>
          <w:szCs w:val="24"/>
        </w:rPr>
        <w:t xml:space="preserve">Grazie alla donazione </w:t>
      </w:r>
      <w:r>
        <w:rPr>
          <w:rFonts w:cs="Times New Roman" w:ascii="Times New Roman" w:hAnsi="Times New Roman"/>
          <w:color w:val="212121"/>
          <w:sz w:val="24"/>
          <w:szCs w:val="24"/>
          <w:lang w:val="ar-SA"/>
        </w:rPr>
        <w:t>“</w:t>
      </w:r>
      <w:r>
        <w:rPr>
          <w:rFonts w:cs="Times New Roman" w:ascii="Times New Roman" w:hAnsi="Times New Roman"/>
          <w:bCs/>
          <w:iCs/>
          <w:color w:val="212121"/>
          <w:sz w:val="24"/>
          <w:szCs w:val="24"/>
        </w:rPr>
        <w:t>Carugati</w:t>
      </w:r>
      <w:r>
        <w:rPr>
          <w:rFonts w:cs="Times New Roman" w:ascii="Times New Roman" w:hAnsi="Times New Roman"/>
          <w:color w:val="212121"/>
          <w:sz w:val="24"/>
          <w:szCs w:val="24"/>
        </w:rPr>
        <w:t>” è presente una sezione dedicata agli adulti (insegnanti e genitori) contrassegnata con il codice R.</w:t>
      </w:r>
    </w:p>
    <w:p>
      <w:pPr>
        <w:pStyle w:val="Corpo"/>
        <w:spacing w:lineRule="auto" w:line="288"/>
        <w:jc w:val="both"/>
        <w:rPr>
          <w:rFonts w:ascii="Times New Roman" w:hAnsi="Times New Roman" w:eastAsia="Georgia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color w:val="212121"/>
          <w:sz w:val="24"/>
          <w:szCs w:val="24"/>
        </w:rPr>
        <w:t xml:space="preserve">È stata allestita una sezione libri ad alta leggibilità </w:t>
      </w:r>
      <w:r>
        <w:rPr>
          <w:rFonts w:cs="Times New Roman" w:ascii="Times New Roman" w:hAnsi="Times New Roman"/>
          <w:color w:val="212121"/>
          <w:sz w:val="24"/>
          <w:szCs w:val="24"/>
        </w:rPr>
        <w:t xml:space="preserve">con codice AL </w:t>
      </w:r>
      <w:r>
        <w:rPr>
          <w:rFonts w:cs="Times New Roman" w:ascii="Times New Roman" w:hAnsi="Times New Roman"/>
          <w:color w:val="212121"/>
          <w:sz w:val="24"/>
          <w:szCs w:val="24"/>
        </w:rPr>
        <w:t xml:space="preserve">e in </w:t>
      </w:r>
      <w:r>
        <w:rPr>
          <w:rFonts w:cs="Times New Roman" w:ascii="Times New Roman" w:hAnsi="Times New Roman"/>
          <w:color w:val="212121"/>
          <w:sz w:val="24"/>
          <w:szCs w:val="24"/>
        </w:rPr>
        <w:t xml:space="preserve">Comunicazione Aumentativa Alternativa con codice </w:t>
      </w:r>
      <w:r>
        <w:rPr>
          <w:rFonts w:cs="Times New Roman" w:ascii="Times New Roman" w:hAnsi="Times New Roman"/>
          <w:color w:val="212121"/>
          <w:sz w:val="24"/>
          <w:szCs w:val="24"/>
        </w:rPr>
        <w:t>CAA.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prestito è riservato agli alunni, ai docenti, al personale che opera nella scuola e ai genitori.</w:t>
      </w:r>
    </w:p>
    <w:p>
      <w:pPr>
        <w:pStyle w:val="Corpo"/>
        <w:spacing w:lineRule="auto" w:line="312"/>
        <w:jc w:val="both"/>
        <w:rPr>
          <w:rFonts w:ascii="Times New Roman" w:hAnsi="Times New Roman" w:eastAsia="Georgia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biblioteca scolastica è aperta: </w:t>
      </w:r>
    </w:p>
    <w:p>
      <w:pPr>
        <w:pStyle w:val="LO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mercoledì 15 novembre 11:50/12:45</w:t>
      </w:r>
    </w:p>
    <w:p>
      <w:pPr>
        <w:pStyle w:val="LO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mercoledì 22 novembre 11:50/12:45</w:t>
      </w:r>
    </w:p>
    <w:p>
      <w:pPr>
        <w:pStyle w:val="LO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mercoledì 29 novembre 11:50/12:45</w:t>
      </w:r>
    </w:p>
    <w:p>
      <w:pPr>
        <w:pStyle w:val="LO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mercoledì 06 dicembre 11:50/12:45</w:t>
      </w:r>
    </w:p>
    <w:p>
      <w:pPr>
        <w:pStyle w:val="LO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mercoledì 13 dicembre 11:50/12:45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21 dicembre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11 gennaio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18 gennaio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25 gennaio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01 febbraio 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08 febbraio 11:50/12:45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15 febbraio 11:50/12:45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22 febbraio 11:50/12:45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29 febbraio 11:50/12:45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 07 marzo 11:50/12:45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venerdì 15 marzo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venerdì 22 marzo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venerdì 05 aprile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venerdì 12 aprile 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venerdì 19 aprile 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02 maggio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09 maggio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16 maggio 09:45/10:40</w:t>
      </w:r>
    </w:p>
    <w:p>
      <w:pPr>
        <w:pStyle w:val="LOnormal"/>
        <w:widowControl w:val="false"/>
        <w:numPr>
          <w:ilvl w:val="0"/>
          <w:numId w:val="3"/>
        </w:numPr>
        <w:shd w:val="clear" w:fill="auto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giovedì 23 maggio 09:45/10:4</w:t>
      </w: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0</w:t>
      </w:r>
    </w:p>
    <w:p>
      <w:pPr>
        <w:pStyle w:val="LOnormal"/>
        <w:widowControl w:val="false"/>
        <w:numPr>
          <w:ilvl w:val="0"/>
          <w:numId w:val="0"/>
        </w:numPr>
        <w:shd w:val="clear" w:fill="auto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spacing w:lineRule="auto" w:line="360" w:before="0" w:after="0"/>
        <w:ind w:left="720" w:hanging="0"/>
        <w:jc w:val="left"/>
        <w:rPr/>
      </w:pPr>
      <w:r>
        <w:rPr>
          <w:rStyle w:val="Nessuno"/>
          <w:rFonts w:eastAsia="Calibri" w:cs="Calibri" w:ascii="Times New Roman" w:hAnsi="Times New Roman"/>
          <w:b w:val="false"/>
          <w:bCs w:val="false"/>
          <w:color w:val="000000" w:themeColor="text1"/>
          <w:sz w:val="24"/>
          <w:szCs w:val="24"/>
        </w:rPr>
        <w:t>giovedì 30 maggio 09:45/10:40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Modalità di prestito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Dopo aver consultato il catalogo pubblicato sul sito della scuola </w:t>
      </w:r>
      <w:hyperlink r:id="rId2">
        <w:r>
          <w:rPr>
            <w:rStyle w:val="Hyperlink0"/>
            <w:rFonts w:cs="Times New Roman" w:ascii="Times New Roman" w:hAnsi="Times New Roman"/>
            <w:sz w:val="24"/>
            <w:szCs w:val="24"/>
          </w:rPr>
          <w:t>https://iccomoborgovico.edu.it/la-biblioteca-della-foscolo/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ritirare il libro scelto nel giorno di apertura. Gli alunni dovranno chiedere  ai docenti in orario la possibilità di accedere in biblioteca.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212121"/>
          <w:sz w:val="24"/>
          <w:szCs w:val="24"/>
        </w:rPr>
        <w:t xml:space="preserve">Nei giorni di non apertura al pubblico, </w:t>
      </w:r>
      <w:r>
        <w:rPr>
          <w:rFonts w:cs="Times New Roman" w:ascii="Times New Roman" w:hAnsi="Times New Roman"/>
          <w:sz w:val="24"/>
          <w:szCs w:val="24"/>
        </w:rPr>
        <w:t>l’aula che ospita la biblioteca deve restare chiusa a chiave ed è necessario prenotarne l’uso, per evitare “sovrapposizioni” di classi e attività, utilizzando il calendario esposto sulla porta.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Gli studenti possono accedere alla biblioteca e al prestito esclusivamente in presenza di un docente e, terminate le operazioni di scelta del libro, i testi devono essere lasciati in ordine.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prestito va segnato sull’apposito registro cartaceo con l’indicazione del nome dello studente, classe,  data, titolo del testo preso,  numero di collocazione e nome dell’insegnante che ha autorizzato il prestito.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Durata del prestito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 prestito ha una durata massima di trenta giorni. Al momento della restituzione l’insegnante scriverà “Restituito” e la data di consegna accanto al nome dell’utente. Le procedure del prestito e della restituzione devono avvenire solo in presenza del docente per la registrazione sull’apposito quaderno.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caso di mancata restituzione o danneggiamento di un testo l’utente è tenuto a risarcire il danno attraverso l’acquisto di una copia nuova del volume non restituito o danneggiato oppure di un volume di valore equivalente.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Regole di comportamento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Tutti gli utenti hanno il diritto di usufruire dei servizi della biblioteca a condizione di attenersi alle seguenti disposizioni: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biblioteca si parla esclusivamente a bassa voce.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E’ vietato consumare cibi e bevande.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E’ vietato accedere senza autorizzazione in biblioteca e senza la presenza di un docente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E’ vietato danneggiare gli arredi che devono essere mantenuti in ordine.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Chi riceve libri in prestito si impegna a conservarli con cura e a restituirli nello stato in cui li ha ricevuti, entro il tempo stabilito, senza danneggiamenti né sottolineature a penna o a matita.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libri possono essere portati fuori dalla biblioteca solo se presi in prestito.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Una copia del Regolamento è esposta in formato cartaceo nella biblioteca e in formato digitale sul sito della scuola.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Le referenti della biblioteca</w:t>
      </w:r>
    </w:p>
    <w:p>
      <w:pPr>
        <w:pStyle w:val="Normal"/>
        <w:tabs>
          <w:tab w:val="clear" w:pos="708"/>
          <w:tab w:val="left" w:pos="652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tabs>
          <w:tab w:val="clear" w:pos="708"/>
          <w:tab w:val="left" w:pos="652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Prof.ssa CIARALDI Monica </w:t>
      </w:r>
    </w:p>
    <w:p>
      <w:pPr>
        <w:pStyle w:val="Normal"/>
        <w:tabs>
          <w:tab w:val="clear" w:pos="708"/>
          <w:tab w:val="left" w:pos="652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Prof.ssa  IZZO Emilia</w:t>
      </w:r>
    </w:p>
    <w:p>
      <w:pPr>
        <w:pStyle w:val="Normal"/>
        <w:tabs>
          <w:tab w:val="clear" w:pos="708"/>
          <w:tab w:val="left" w:pos="6528" w:leader="none"/>
        </w:tabs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Helvetica Neu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0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36751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link w:val="Titolo"/>
    <w:qFormat/>
    <w:rsid w:val="007f72f4"/>
    <w:rPr>
      <w:rFonts w:ascii="Helvetica Neue" w:hAnsi="Helvetica Neue" w:eastAsia="Arial Unicode MS" w:cs="Arial Unicode MS"/>
      <w:b/>
      <w:bCs/>
      <w:color w:val="000000"/>
      <w:sz w:val="60"/>
      <w:szCs w:val="60"/>
      <w:lang w:eastAsia="it-IT"/>
    </w:rPr>
  </w:style>
  <w:style w:type="character" w:styleId="Hyperlink0" w:customStyle="1">
    <w:name w:val="Hyperlink.0"/>
    <w:basedOn w:val="CollegamentoInternet"/>
    <w:qFormat/>
    <w:rsid w:val="007f72f4"/>
    <w:rPr/>
  </w:style>
  <w:style w:type="character" w:styleId="CollegamentoInternet">
    <w:name w:val="Collegamento Internet"/>
    <w:basedOn w:val="DefaultParagraphFont"/>
    <w:uiPriority w:val="99"/>
    <w:unhideWhenUsed/>
    <w:rsid w:val="007f72f4"/>
    <w:rPr>
      <w:color w:val="0000FF" w:themeColor="hyperlink"/>
      <w:u w:val="single"/>
    </w:rPr>
  </w:style>
  <w:style w:type="character" w:styleId="Nessuno" w:customStyle="1">
    <w:name w:val="Nessuno"/>
    <w:qFormat/>
    <w:rsid w:val="0003222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367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da9"/>
    <w:pPr>
      <w:spacing w:before="0" w:after="200"/>
      <w:ind w:left="720" w:hanging="0"/>
      <w:contextualSpacing/>
    </w:pPr>
    <w:rPr/>
  </w:style>
  <w:style w:type="paragraph" w:styleId="Titoloprincipale">
    <w:name w:val="Title"/>
    <w:next w:val="Normal"/>
    <w:link w:val="TitoloCarattere"/>
    <w:qFormat/>
    <w:rsid w:val="007f72f4"/>
    <w:pPr>
      <w:keepNext w:val="true"/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b/>
      <w:bCs/>
      <w:color w:val="000000"/>
      <w:kern w:val="0"/>
      <w:sz w:val="60"/>
      <w:szCs w:val="60"/>
      <w:shd w:fill="auto" w:val="clear"/>
      <w:lang w:eastAsia="it-IT" w:val="it-IT" w:bidi="ar-SA"/>
    </w:rPr>
  </w:style>
  <w:style w:type="paragraph" w:styleId="Corpo" w:customStyle="1">
    <w:name w:val="Corpo"/>
    <w:qFormat/>
    <w:rsid w:val="007f72f4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shd w:fill="auto" w:val="clear"/>
      <w:lang w:eastAsia="it-IT" w:val="it-IT" w:bidi="ar-SA"/>
    </w:rPr>
  </w:style>
  <w:style w:type="paragraph" w:styleId="Didefault" w:customStyle="1">
    <w:name w:val="Di default"/>
    <w:qFormat/>
    <w:rsid w:val="00032223"/>
    <w:pPr>
      <w:widowControl/>
      <w:pBdr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000000"/>
      <w:shd w:fill="auto" w:val="clear"/>
      <w:lang w:eastAsia="it-IT" w:val="it-IT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 w:lineRule="auto" w:line="276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ccomoborgovico.edu.it/la-biblioteca-della-foscol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LibreOffice/7.2.1.2$Windows_X86_64 LibreOffice_project/87b77fad49947c1441b67c559c339af8f3517e22</Application>
  <AppVersion>15.0000</AppVersion>
  <Pages>3</Pages>
  <Words>793</Words>
  <Characters>4520</Characters>
  <CharactersWithSpaces>5674</CharactersWithSpaces>
  <Paragraphs>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2021-12-22T06:34:00Z</dcterms:created>
  <dc:creator>Tiziana1</dc:creator>
  <dc:description/>
  <dc:language>it-IT</dc:language>
  <cp:lastModifiedBy/>
  <cp:lastPrinted>2017-11-12T17:27:00Z</cp:lastPrinted>
  <dcterms:modified xsi:type="dcterms:W3CDTF">2023-11-07T15:47:22Z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